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0324E" w14:textId="77777777" w:rsidR="00F57E27" w:rsidRDefault="00D34196">
      <w:pPr>
        <w:widowControl w:val="0"/>
        <w:jc w:val="center"/>
        <w:rPr>
          <w:rFonts w:ascii="Calibri" w:eastAsia="Calibri" w:hAnsi="Calibri" w:cs="Calibri"/>
          <w:sz w:val="34"/>
        </w:rPr>
      </w:pPr>
      <w:bookmarkStart w:id="0" w:name="_GoBack"/>
      <w:bookmarkEnd w:id="0"/>
      <w:r>
        <w:rPr>
          <w:rFonts w:ascii="Calibri" w:eastAsia="Calibri" w:hAnsi="Calibri" w:cs="Calibri"/>
          <w:sz w:val="34"/>
        </w:rPr>
        <w:t>KLASA II TLP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736"/>
        <w:gridCol w:w="1829"/>
        <w:gridCol w:w="2626"/>
        <w:gridCol w:w="1508"/>
        <w:gridCol w:w="2031"/>
      </w:tblGrid>
      <w:tr w:rsidR="0026455E" w14:paraId="0B973E12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4840D583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74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175587DB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Klasa</w:t>
            </w: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1A6660E4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Przedmiot</w:t>
            </w:r>
          </w:p>
        </w:tc>
        <w:tc>
          <w:tcPr>
            <w:tcW w:w="27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5882EB59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Tytuł podręcznika</w:t>
            </w:r>
          </w:p>
          <w:p w14:paraId="750BD26A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Wydawnictwo</w:t>
            </w:r>
          </w:p>
        </w:tc>
        <w:tc>
          <w:tcPr>
            <w:tcW w:w="151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0CAE543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Numer dopuszczenia</w:t>
            </w:r>
          </w:p>
        </w:tc>
        <w:tc>
          <w:tcPr>
            <w:tcW w:w="211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/>
            <w:tcMar>
              <w:left w:w="108" w:type="dxa"/>
              <w:right w:w="108" w:type="dxa"/>
            </w:tcMar>
          </w:tcPr>
          <w:p w14:paraId="77AAFE4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Autorzy podręcznika</w:t>
            </w:r>
          </w:p>
        </w:tc>
      </w:tr>
      <w:tr w:rsidR="0026455E" w14:paraId="7EB4570C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5CBF0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43" w:type="dxa"/>
            <w:vMerge w:val="restart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2FC1C7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TLP</w:t>
            </w:r>
          </w:p>
        </w:tc>
        <w:tc>
          <w:tcPr>
            <w:tcW w:w="1844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D05A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Język polski</w:t>
            </w:r>
          </w:p>
        </w:tc>
        <w:tc>
          <w:tcPr>
            <w:tcW w:w="2736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627E7" w14:textId="6F683574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Ponad słowami</w:t>
            </w:r>
            <w:r w:rsidR="0026455E">
              <w:rPr>
                <w:rFonts w:ascii="Calibri" w:eastAsia="Calibri" w:hAnsi="Calibri" w:cs="Calibri"/>
                <w:b/>
              </w:rPr>
              <w:t xml:space="preserve"> klasa </w:t>
            </w:r>
            <w:r>
              <w:rPr>
                <w:rFonts w:ascii="Calibri" w:eastAsia="Calibri" w:hAnsi="Calibri" w:cs="Calibri"/>
                <w:b/>
              </w:rPr>
              <w:t xml:space="preserve"> 1 cz.2.</w:t>
            </w:r>
            <w:r>
              <w:rPr>
                <w:rFonts w:ascii="Calibri" w:eastAsia="Calibri" w:hAnsi="Calibri" w:cs="Calibri"/>
              </w:rPr>
              <w:t xml:space="preserve"> Podręcznik do języka polskiego dla liceum ogólnokształcącego i technikum. Zakres podstawowy i rozszerzony. Nowa Era</w:t>
            </w:r>
          </w:p>
          <w:p w14:paraId="21A9F9A4" w14:textId="0BD79B41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Ponad słowami </w:t>
            </w:r>
            <w:r w:rsidR="0026455E">
              <w:rPr>
                <w:rFonts w:ascii="Calibri" w:eastAsia="Calibri" w:hAnsi="Calibri" w:cs="Calibri"/>
                <w:b/>
              </w:rPr>
              <w:t xml:space="preserve">klasa </w:t>
            </w:r>
            <w:r>
              <w:rPr>
                <w:rFonts w:ascii="Calibri" w:eastAsia="Calibri" w:hAnsi="Calibri" w:cs="Calibri"/>
                <w:b/>
              </w:rPr>
              <w:t>2 cz.1</w:t>
            </w:r>
          </w:p>
          <w:p w14:paraId="01C79D0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Podręcznik do języka polskiego dla liceum ogólnokształcącego i technikum. Zakres podstawowy i rozszerzony. Nowa Era</w:t>
            </w:r>
          </w:p>
        </w:tc>
        <w:tc>
          <w:tcPr>
            <w:tcW w:w="1513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BD409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1014/2/2019</w:t>
            </w:r>
          </w:p>
          <w:p w14:paraId="672A6659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37501D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DAB6C7B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34"/>
              </w:rPr>
            </w:pPr>
          </w:p>
          <w:p w14:paraId="02EB378F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A4A5BC8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1014/3/2020</w:t>
            </w:r>
          </w:p>
        </w:tc>
        <w:tc>
          <w:tcPr>
            <w:tcW w:w="2117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0F59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Chmiel, A. Cisowska, J. Kościerzyńska, H. Kusy, A. Równy, A. Wróblewska</w:t>
            </w:r>
          </w:p>
          <w:p w14:paraId="6A05A809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B4A6628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M. Chmiel, A. Cisowska, J. Kościerzyńska, H. Kusy, A. Równy, A. Wróblewska</w:t>
            </w:r>
          </w:p>
        </w:tc>
      </w:tr>
      <w:tr w:rsidR="0026455E" w14:paraId="079B0948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86996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39BBE3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9F3A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Język angielski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30331" w14:textId="245EC80B" w:rsidR="00F57E27" w:rsidRPr="0026455E" w:rsidRDefault="4490131F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26455E">
              <w:rPr>
                <w:rFonts w:ascii="Calibri" w:eastAsia="Calibri" w:hAnsi="Calibri" w:cs="Calibri"/>
                <w:b/>
                <w:bCs/>
                <w:lang w:val="en-US"/>
              </w:rPr>
              <w:t xml:space="preserve">Life </w:t>
            </w:r>
            <w:r w:rsidR="461E2CA8" w:rsidRPr="0026455E">
              <w:rPr>
                <w:rFonts w:ascii="Calibri" w:eastAsia="Calibri" w:hAnsi="Calibri" w:cs="Calibri"/>
                <w:b/>
                <w:bCs/>
                <w:lang w:val="en-US"/>
              </w:rPr>
              <w:t xml:space="preserve">Vision </w:t>
            </w:r>
            <w:r w:rsidR="5EDD749B" w:rsidRPr="0026455E">
              <w:rPr>
                <w:rFonts w:ascii="Calibri" w:eastAsia="Calibri" w:hAnsi="Calibri" w:cs="Calibri"/>
                <w:b/>
                <w:bCs/>
                <w:lang w:val="en-US"/>
              </w:rPr>
              <w:t>A2/B1 (</w:t>
            </w:r>
            <w:proofErr w:type="spellStart"/>
            <w:r w:rsidR="5EDD749B" w:rsidRPr="0026455E">
              <w:rPr>
                <w:rFonts w:ascii="Calibri" w:eastAsia="Calibri" w:hAnsi="Calibri" w:cs="Calibri"/>
                <w:b/>
                <w:bCs/>
                <w:lang w:val="en-US"/>
              </w:rPr>
              <w:t>czerwona</w:t>
            </w:r>
            <w:proofErr w:type="spellEnd"/>
            <w:r w:rsidR="5EDD749B" w:rsidRPr="0026455E">
              <w:rPr>
                <w:rFonts w:ascii="Calibri" w:eastAsia="Calibri" w:hAnsi="Calibri" w:cs="Calibri"/>
                <w:b/>
                <w:bCs/>
                <w:lang w:val="en-US"/>
              </w:rPr>
              <w:t>)</w:t>
            </w:r>
          </w:p>
          <w:p w14:paraId="4735B578" w14:textId="14BE0B61" w:rsidR="5EDD749B" w:rsidRPr="0026455E" w:rsidRDefault="5EDD749B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26455E">
              <w:rPr>
                <w:rFonts w:ascii="Calibri" w:eastAsia="Calibri" w:hAnsi="Calibri" w:cs="Calibri"/>
                <w:b/>
                <w:bCs/>
                <w:lang w:val="en-US"/>
              </w:rPr>
              <w:t>Student Book</w:t>
            </w:r>
          </w:p>
          <w:p w14:paraId="2D16D976" w14:textId="77777777" w:rsidR="00F57E27" w:rsidRPr="0026455E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6455E">
              <w:rPr>
                <w:rFonts w:ascii="Calibri" w:eastAsia="Calibri" w:hAnsi="Calibri" w:cs="Calibri"/>
                <w:b/>
                <w:lang w:val="en-US"/>
              </w:rPr>
              <w:t xml:space="preserve">Life Vision Pre-Intermediate </w:t>
            </w:r>
          </w:p>
          <w:p w14:paraId="7B5997D6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wyd. Oxford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0DE08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1130/2/2022 </w:t>
            </w:r>
          </w:p>
          <w:p w14:paraId="41C8F396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1E91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J. Hudson,, W. </w:t>
            </w:r>
            <w:proofErr w:type="spellStart"/>
            <w:r>
              <w:rPr>
                <w:rFonts w:ascii="Calibri" w:eastAsia="Calibri" w:hAnsi="Calibri" w:cs="Calibri"/>
              </w:rPr>
              <w:t>Sałandyk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2A3D3EC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455E" w14:paraId="69804FE1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5A9D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0B940D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660D7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Język niemiecki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39439" w14:textId="4D786F35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61E2CA8">
              <w:rPr>
                <w:rFonts w:ascii="Calibri" w:eastAsia="Calibri" w:hAnsi="Calibri" w:cs="Calibri"/>
                <w:b/>
                <w:bCs/>
              </w:rPr>
              <w:t xml:space="preserve">Perfekt 1 </w:t>
            </w:r>
            <w:r w:rsidR="6C9731B6" w:rsidRPr="461E2CA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6C9731B6" w:rsidRPr="461E2CA8">
              <w:rPr>
                <w:rFonts w:ascii="Calibri" w:eastAsia="Calibri" w:hAnsi="Calibri" w:cs="Calibri"/>
              </w:rPr>
              <w:t>(kontynuacja)</w:t>
            </w:r>
            <w:r w:rsidRPr="461E2CA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759CEED" w14:textId="77777777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461E2CA8">
              <w:rPr>
                <w:rFonts w:ascii="Calibri" w:eastAsia="Calibri" w:hAnsi="Calibri" w:cs="Calibri"/>
                <w:b/>
                <w:bCs/>
              </w:rPr>
              <w:t xml:space="preserve"> Pearson 2</w:t>
            </w:r>
          </w:p>
          <w:p w14:paraId="5285F6E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podręcznik + zeszyt ćwiczeń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DB0A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942/2/2019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32CC5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Beata Jaroszewicz, </w:t>
            </w:r>
          </w:p>
          <w:p w14:paraId="62D08186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Jan </w:t>
            </w:r>
            <w:proofErr w:type="spellStart"/>
            <w:r>
              <w:rPr>
                <w:rFonts w:ascii="Calibri" w:eastAsia="Calibri" w:hAnsi="Calibri" w:cs="Calibri"/>
              </w:rPr>
              <w:t>Szurmant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</w:tc>
      </w:tr>
      <w:tr w:rsidR="0026455E" w14:paraId="391BAA88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ABB3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27B00A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2ABF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Religia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61E4C" w14:textId="3326102F" w:rsidR="00F57E27" w:rsidRDefault="09CDAEF5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 xml:space="preserve">Nie jest wymagany </w:t>
            </w:r>
            <w:proofErr w:type="spellStart"/>
            <w:r w:rsidRPr="461E2CA8">
              <w:rPr>
                <w:rFonts w:ascii="Calibri" w:eastAsia="Calibri" w:hAnsi="Calibri" w:cs="Calibri"/>
              </w:rPr>
              <w:t>podrecznik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EAFD9C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8F1D76" w14:textId="77777777" w:rsidR="00F57E27" w:rsidRDefault="00D34196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26455E" w14:paraId="0A5B88E9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72689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94D5A5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EA9F85" w14:textId="415203D1" w:rsidR="00F57E27" w:rsidRDefault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Biznes i zarządzanie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94CAFA" w14:textId="30DDDDA2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Krok w </w:t>
            </w:r>
            <w:r w:rsidR="0026455E">
              <w:rPr>
                <w:rFonts w:ascii="Calibri" w:eastAsia="Calibri" w:hAnsi="Calibri" w:cs="Calibri"/>
                <w:b/>
              </w:rPr>
              <w:t>biznes i zarządzanie</w:t>
            </w:r>
          </w:p>
          <w:p w14:paraId="04FCDC7A" w14:textId="79E0AEB1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Podręcznik do </w:t>
            </w:r>
            <w:r w:rsidR="0026455E">
              <w:rPr>
                <w:rFonts w:ascii="Calibri" w:eastAsia="Calibri" w:hAnsi="Calibri" w:cs="Calibri"/>
              </w:rPr>
              <w:t xml:space="preserve">biznesu i zarządzania </w:t>
            </w:r>
            <w:r>
              <w:rPr>
                <w:rFonts w:ascii="Calibri" w:eastAsia="Calibri" w:hAnsi="Calibri" w:cs="Calibri"/>
              </w:rPr>
              <w:t xml:space="preserve">dla </w:t>
            </w:r>
            <w:r w:rsidR="0026455E">
              <w:rPr>
                <w:rFonts w:ascii="Calibri" w:eastAsia="Calibri" w:hAnsi="Calibri" w:cs="Calibri"/>
              </w:rPr>
              <w:t>liceum i technikum</w:t>
            </w:r>
          </w:p>
          <w:p w14:paraId="52EAF745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NOWA ERA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D0322" w14:textId="77777777" w:rsidR="00F57E27" w:rsidRDefault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="00D34196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>3</w:t>
            </w:r>
            <w:r w:rsidR="00D34196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1/2023/</w:t>
            </w:r>
          </w:p>
          <w:p w14:paraId="7841C572" w14:textId="7C8E0524" w:rsidR="0026455E" w:rsidRDefault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1193/2/2024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CA139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T. Rachwał, </w:t>
            </w:r>
          </w:p>
          <w:p w14:paraId="684A960A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Z. Makieła</w:t>
            </w:r>
          </w:p>
        </w:tc>
      </w:tr>
      <w:tr w:rsidR="0026455E" w14:paraId="32A7E6B0" w14:textId="77777777" w:rsidTr="0026455E">
        <w:trPr>
          <w:trHeight w:val="35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6DBB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6.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EEC669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1FB1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Matematyka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A90D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Prosto do matury 1 </w:t>
            </w:r>
            <w:r>
              <w:rPr>
                <w:rFonts w:ascii="Calibri" w:eastAsia="Calibri" w:hAnsi="Calibri" w:cs="Calibri"/>
              </w:rPr>
              <w:t>(kontynuacja z klasy pierwszej)</w:t>
            </w:r>
          </w:p>
          <w:p w14:paraId="31B45C8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Podręcznik do matematyki do liceum ogólnokształcącego i technikum. Zakres podstawowy</w:t>
            </w:r>
          </w:p>
          <w:p w14:paraId="00E75F24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ISBN: 978-83-267-3648-3</w:t>
            </w:r>
          </w:p>
          <w:p w14:paraId="3FAD4120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Prosto do matury 2</w:t>
            </w:r>
          </w:p>
          <w:p w14:paraId="75323997" w14:textId="2672027A" w:rsidR="00F57E27" w:rsidRDefault="00D34196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Podręcznik do matematyki do liceum ogólnokształcącego i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7195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1008/1/2019</w:t>
            </w:r>
          </w:p>
          <w:p w14:paraId="3656B9AB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5FB0818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49F31CB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3128261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486C05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D4169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1008/2/2020</w:t>
            </w:r>
          </w:p>
        </w:tc>
        <w:tc>
          <w:tcPr>
            <w:tcW w:w="2117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FDA8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Maciej Antek, Krzysztof Belka, </w:t>
            </w:r>
            <w:r>
              <w:rPr>
                <w:rFonts w:ascii="Calibri" w:eastAsia="Calibri" w:hAnsi="Calibri" w:cs="Calibri"/>
              </w:rPr>
              <w:br/>
              <w:t>Piotr Grabowski</w:t>
            </w:r>
          </w:p>
          <w:p w14:paraId="4101652C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B99056E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299C43A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0E8B1E7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Maciej Antek, Krzysztof Belka, Piotr Grabowski</w:t>
            </w:r>
          </w:p>
        </w:tc>
      </w:tr>
      <w:tr w:rsidR="0026455E" w14:paraId="47FE2C71" w14:textId="77777777" w:rsidTr="0026455E">
        <w:trPr>
          <w:trHeight w:val="51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46E1C" w14:textId="7777777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10EA43" w14:textId="7777777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7C7C3" w14:textId="7777777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738E4" w14:textId="600B240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technikum. Zakres podstawowy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0E4D62" w14:textId="7777777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B782E" w14:textId="77777777" w:rsidR="0026455E" w:rsidRDefault="0026455E" w:rsidP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455E" w14:paraId="250BD9BC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70AD47" w:themeColor="accent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B103B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DBEF00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9D7A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Historia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444B4" w14:textId="77777777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  <w:b/>
                <w:bCs/>
              </w:rPr>
              <w:t>Historia 2</w:t>
            </w:r>
          </w:p>
          <w:p w14:paraId="3D47C113" w14:textId="081B2B43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podręcznik dla liceum i technikum, zakres podstawowy Wyd. WSIP</w:t>
            </w:r>
            <w:r w:rsidR="000B1C13">
              <w:rPr>
                <w:rFonts w:ascii="Calibri" w:eastAsia="Calibri" w:hAnsi="Calibri" w:cs="Calibri"/>
              </w:rPr>
              <w:t xml:space="preserve"> NOWA EDYCJA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1E111" w14:textId="4992EA3D" w:rsidR="00F57E27" w:rsidRDefault="000B1C13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sz w:val="20"/>
              </w:rPr>
              <w:t>MEN: 1147/2/2023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88B9D6" w14:textId="0DA4CDA1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Jarosław Czubaty</w:t>
            </w:r>
          </w:p>
          <w:p w14:paraId="596493E1" w14:textId="0C468928" w:rsidR="00F57E27" w:rsidRDefault="00F57E27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455E" w14:paraId="6ED58AC2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DC31D" w14:textId="2A1B036D" w:rsidR="5686562C" w:rsidRDefault="5686562C" w:rsidP="461E2CA8">
            <w:pPr>
              <w:spacing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B6E939" w14:textId="77777777" w:rsidR="00F57E27" w:rsidRDefault="00F57E27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8D04A" w14:textId="708F787F" w:rsidR="7A952E13" w:rsidRDefault="7A952E13" w:rsidP="461E2CA8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461E2CA8">
              <w:rPr>
                <w:rFonts w:ascii="Calibri" w:eastAsia="Calibri" w:hAnsi="Calibri" w:cs="Calibri"/>
                <w:b/>
                <w:bCs/>
              </w:rPr>
              <w:t>Historia i teraźniejszość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E19A19" w14:textId="2E2E960F" w:rsidR="7A952E13" w:rsidRDefault="7A952E13" w:rsidP="461E2CA8">
            <w:pPr>
              <w:spacing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  <w:b/>
                <w:bCs/>
              </w:rPr>
              <w:t>Historia i teraźniejszość 2.</w:t>
            </w:r>
            <w:r w:rsidRPr="461E2CA8">
              <w:rPr>
                <w:rFonts w:ascii="Calibri" w:eastAsia="Calibri" w:hAnsi="Calibri" w:cs="Calibri"/>
              </w:rPr>
              <w:t xml:space="preserve"> Podręcznik do liceum i technikum. Zakres podstawowy. </w:t>
            </w:r>
          </w:p>
          <w:p w14:paraId="05A5E9B8" w14:textId="61308AA2" w:rsidR="7A952E13" w:rsidRDefault="7A952E13" w:rsidP="461E2CA8">
            <w:pPr>
              <w:spacing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WSIP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649F3" w14:textId="4DF26585" w:rsidR="461E2CA8" w:rsidRDefault="008602F1" w:rsidP="461E2CA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1155/2/2023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38B2EB" w14:textId="148C88FA" w:rsidR="7A952E13" w:rsidRDefault="7A952E13" w:rsidP="461E2CA8">
            <w:pPr>
              <w:spacing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Modzelewska- Rysak, L. Rysak, A. Cisek, K. Wilczyński</w:t>
            </w:r>
          </w:p>
        </w:tc>
      </w:tr>
      <w:tr w:rsidR="0026455E" w14:paraId="71A5D2A7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6D3BA" w14:textId="26993B8A" w:rsidR="00F57E27" w:rsidRDefault="5686562C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9</w:t>
            </w:r>
            <w:r w:rsidR="461E2CA8"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461D779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ED44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Geografia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29C58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Oblicza geografii 2</w:t>
            </w:r>
          </w:p>
          <w:p w14:paraId="1D9616C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  <w:p w14:paraId="5D35E8F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Oblicza geografii 3</w:t>
            </w:r>
          </w:p>
          <w:p w14:paraId="7EC9FFE2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Podręcznik dla liceum ogólnokształcącego i technikum. Zakres podstawowy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6F89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983/2/2020</w:t>
            </w:r>
          </w:p>
          <w:p w14:paraId="3CF2D8B6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D28FF7E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983/3/2021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F3546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Tomasz Rachwał, Radosław </w:t>
            </w:r>
            <w:proofErr w:type="spellStart"/>
            <w:r>
              <w:rPr>
                <w:rFonts w:ascii="Calibri" w:eastAsia="Calibri" w:hAnsi="Calibri" w:cs="Calibri"/>
              </w:rPr>
              <w:t>Uliszak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</w:p>
          <w:p w14:paraId="1BD0CB5A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Krzysztof </w:t>
            </w:r>
            <w:proofErr w:type="spellStart"/>
            <w:r>
              <w:rPr>
                <w:rFonts w:ascii="Calibri" w:eastAsia="Calibri" w:hAnsi="Calibri" w:cs="Calibri"/>
              </w:rPr>
              <w:t>Wiedermann</w:t>
            </w:r>
            <w:proofErr w:type="spellEnd"/>
            <w:r>
              <w:rPr>
                <w:rFonts w:ascii="Calibri" w:eastAsia="Calibri" w:hAnsi="Calibri" w:cs="Calibri"/>
              </w:rPr>
              <w:t xml:space="preserve">, Paweł </w:t>
            </w:r>
            <w:proofErr w:type="spellStart"/>
            <w:r>
              <w:rPr>
                <w:rFonts w:ascii="Calibri" w:eastAsia="Calibri" w:hAnsi="Calibri" w:cs="Calibri"/>
              </w:rPr>
              <w:t>Kroh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br/>
              <w:t xml:space="preserve">Czesław Adamiak, </w:t>
            </w:r>
            <w:r>
              <w:rPr>
                <w:rFonts w:ascii="Calibri" w:eastAsia="Calibri" w:hAnsi="Calibri" w:cs="Calibri"/>
              </w:rPr>
              <w:br/>
              <w:t xml:space="preserve">Anna </w:t>
            </w:r>
            <w:proofErr w:type="spellStart"/>
            <w:r>
              <w:rPr>
                <w:rFonts w:ascii="Calibri" w:eastAsia="Calibri" w:hAnsi="Calibri" w:cs="Calibri"/>
              </w:rPr>
              <w:t>Dubownik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br/>
              <w:t xml:space="preserve">Marcin </w:t>
            </w:r>
            <w:proofErr w:type="spellStart"/>
            <w:r>
              <w:rPr>
                <w:rFonts w:ascii="Calibri" w:eastAsia="Calibri" w:hAnsi="Calibri" w:cs="Calibri"/>
              </w:rPr>
              <w:t>Świtoniak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</w:p>
          <w:p w14:paraId="67AB66BF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Marcin Nowak, </w:t>
            </w:r>
            <w:r>
              <w:rPr>
                <w:rFonts w:ascii="Calibri" w:eastAsia="Calibri" w:hAnsi="Calibri" w:cs="Calibri"/>
              </w:rPr>
              <w:br/>
              <w:t xml:space="preserve">Barbara </w:t>
            </w:r>
            <w:proofErr w:type="spellStart"/>
            <w:r>
              <w:rPr>
                <w:rFonts w:ascii="Calibri" w:eastAsia="Calibri" w:hAnsi="Calibri" w:cs="Calibri"/>
              </w:rPr>
              <w:t>Szyda</w:t>
            </w:r>
            <w:proofErr w:type="spellEnd"/>
          </w:p>
        </w:tc>
      </w:tr>
      <w:tr w:rsidR="0026455E" w14:paraId="75D41A85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7406D" w14:textId="193B6E86" w:rsidR="00F57E27" w:rsidRDefault="6B18AF00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10</w:t>
            </w:r>
            <w:r w:rsidR="461E2CA8"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B78278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9E6F9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Chemia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D5CDC" w14:textId="4907F20B" w:rsidR="00F57E27" w:rsidRDefault="3F3FC088">
            <w:pPr>
              <w:widowControl w:val="0"/>
              <w:spacing w:after="0" w:line="240" w:lineRule="auto"/>
            </w:pPr>
            <w:r w:rsidRPr="461E2CA8">
              <w:rPr>
                <w:rFonts w:ascii="Tahoma" w:eastAsia="Tahoma" w:hAnsi="Tahoma" w:cs="Tahoma"/>
                <w:color w:val="000000"/>
                <w:sz w:val="18"/>
                <w:szCs w:val="18"/>
              </w:rPr>
              <w:t>Chemia 2</w:t>
            </w:r>
          </w:p>
          <w:p w14:paraId="29DEEBD3" w14:textId="6F79E557" w:rsidR="00F57E27" w:rsidRDefault="461E2CA8">
            <w:pPr>
              <w:widowControl w:val="0"/>
              <w:spacing w:after="0" w:line="240" w:lineRule="auto"/>
            </w:pPr>
            <w:r w:rsidRPr="461E2CA8"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Chemia ogólna i nieorganiczna. Podręcznik dla liceum ogólnokształcącego i technikum. Zakres podstawowy. Nowa Era.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736DD" w14:textId="47F17987" w:rsidR="00F57E27" w:rsidRDefault="0026455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994/2/2020</w:t>
            </w:r>
            <w:r w:rsidR="00D3419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20900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Romuald Hassa</w:t>
            </w:r>
          </w:p>
          <w:p w14:paraId="56770964" w14:textId="77777777" w:rsidR="00F57E27" w:rsidRDefault="00D3419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 xml:space="preserve">Aleksandra i Janusz </w:t>
            </w:r>
            <w:proofErr w:type="spellStart"/>
            <w:r>
              <w:rPr>
                <w:rFonts w:ascii="Tahoma" w:eastAsia="Tahoma" w:hAnsi="Tahoma" w:cs="Tahoma"/>
                <w:color w:val="000000"/>
                <w:sz w:val="18"/>
              </w:rPr>
              <w:t>Mrzigod</w:t>
            </w:r>
            <w:proofErr w:type="spellEnd"/>
            <w:r>
              <w:rPr>
                <w:rFonts w:ascii="Tahoma" w:eastAsia="Tahoma" w:hAnsi="Tahoma" w:cs="Tahoma"/>
                <w:color w:val="000000"/>
                <w:sz w:val="18"/>
              </w:rPr>
              <w:t>.</w:t>
            </w:r>
          </w:p>
          <w:p w14:paraId="1FC39945" w14:textId="77777777" w:rsidR="00F57E27" w:rsidRDefault="00F57E27">
            <w:pPr>
              <w:widowControl w:val="0"/>
              <w:spacing w:after="0" w:line="240" w:lineRule="auto"/>
            </w:pPr>
          </w:p>
        </w:tc>
      </w:tr>
      <w:tr w:rsidR="0026455E" w14:paraId="3DB9CFE3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82803" w14:textId="249B2950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1</w:t>
            </w:r>
            <w:r w:rsidR="40B64BFC" w:rsidRPr="461E2CA8">
              <w:rPr>
                <w:rFonts w:ascii="Calibri" w:eastAsia="Calibri" w:hAnsi="Calibri" w:cs="Calibri"/>
              </w:rPr>
              <w:t>1</w:t>
            </w:r>
            <w:r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62CB0E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53A85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Pracownia organizacji prac magazynowych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E0A41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EBF3C5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D98A12B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B456183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ustalenia na początku roku szkolnego z nauczycielem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6DB82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7CC1D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455E" w14:paraId="5B596DB1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135B9" w14:textId="3B5FF4AC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1</w:t>
            </w:r>
            <w:r w:rsidR="56988D51" w:rsidRPr="461E2CA8">
              <w:rPr>
                <w:rFonts w:ascii="Calibri" w:eastAsia="Calibri" w:hAnsi="Calibri" w:cs="Calibri"/>
              </w:rPr>
              <w:t>2</w:t>
            </w:r>
            <w:r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10FFD37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DB24D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Pracownia procesów magazynowych 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699379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E9F23F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72F646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6455E" w14:paraId="5E9BA0A0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998CD" w14:textId="234590A7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lastRenderedPageBreak/>
              <w:t>1</w:t>
            </w:r>
            <w:r w:rsidR="5CDEB486" w:rsidRPr="461E2CA8">
              <w:rPr>
                <w:rFonts w:ascii="Calibri" w:eastAsia="Calibri" w:hAnsi="Calibri" w:cs="Calibri"/>
              </w:rPr>
              <w:t>3</w:t>
            </w:r>
            <w:r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CE6F91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45448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Język angielski zawodowy</w:t>
            </w: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CDCEAD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B9E253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DE523C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6455E" w14:paraId="6F4E3113" w14:textId="77777777" w:rsidTr="0026455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CE903" w14:textId="1B61FE91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lastRenderedPageBreak/>
              <w:t>1</w:t>
            </w:r>
            <w:r w:rsidR="7D39A541" w:rsidRPr="461E2CA8">
              <w:rPr>
                <w:rFonts w:ascii="Calibri" w:eastAsia="Calibri" w:hAnsi="Calibri" w:cs="Calibri"/>
              </w:rPr>
              <w:t>4</w:t>
            </w:r>
            <w:r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E56223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B28C1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Magazyny dystrybucyjne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70AD47" w:themeColor="accent6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B9F5A" w14:textId="40A52121" w:rsidR="00F57E27" w:rsidRDefault="003C32C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ustalenia na początku roku szkolnego z nauczycielem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459315" w14:textId="77777777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9DEC491" w14:textId="669411BE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70AD47" w:themeColor="accent6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DFBF6" w14:textId="597981CF" w:rsidR="00F57E27" w:rsidRDefault="00F57E27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455E" w14:paraId="310AAF57" w14:textId="77777777" w:rsidTr="0026455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ED937" w14:textId="2F057B7D" w:rsidR="00F57E27" w:rsidRDefault="461E2CA8" w:rsidP="461E2CA8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1</w:t>
            </w:r>
            <w:r w:rsidR="7FD1C242" w:rsidRPr="461E2CA8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DF9E56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3186C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Magazyny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przyprodukcyjne</w:t>
            </w:r>
            <w:proofErr w:type="spellEnd"/>
          </w:p>
        </w:tc>
        <w:tc>
          <w:tcPr>
            <w:tcW w:w="2736" w:type="dxa"/>
            <w:vMerge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E871BC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44A5D23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8610EB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26455E" w14:paraId="5C599FB6" w14:textId="77777777" w:rsidTr="0026455E">
        <w:trPr>
          <w:trHeight w:val="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6DC0A" w14:textId="0AF57AF8" w:rsidR="00F57E27" w:rsidRDefault="461E2CA8" w:rsidP="461E2CA8">
            <w:pPr>
              <w:widowControl w:val="0"/>
              <w:spacing w:after="0"/>
              <w:rPr>
                <w:rFonts w:ascii="Calibri" w:eastAsia="Calibri" w:hAnsi="Calibri" w:cs="Calibri"/>
              </w:rPr>
            </w:pPr>
            <w:r w:rsidRPr="461E2CA8">
              <w:rPr>
                <w:rFonts w:ascii="Calibri" w:eastAsia="Calibri" w:hAnsi="Calibri" w:cs="Calibri"/>
              </w:rPr>
              <w:t>1</w:t>
            </w:r>
            <w:r w:rsidR="11DDF2D9" w:rsidRPr="461E2CA8">
              <w:rPr>
                <w:rFonts w:ascii="Calibri" w:eastAsia="Calibri" w:hAnsi="Calibri" w:cs="Calibri"/>
              </w:rPr>
              <w:t>6</w:t>
            </w:r>
            <w:r w:rsidRPr="461E2CA8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7805D2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0AD47" w:themeColor="accent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E4E0E" w14:textId="77777777" w:rsidR="00F57E27" w:rsidRDefault="00D34196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Gospodarka magazynowa</w:t>
            </w:r>
          </w:p>
        </w:tc>
        <w:tc>
          <w:tcPr>
            <w:tcW w:w="273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63F29E8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B7B4B86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A0FF5F2" w14:textId="77777777" w:rsidR="00F57E27" w:rsidRDefault="00F57E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630AD66" w14:textId="77777777" w:rsidR="00F57E27" w:rsidRDefault="00F57E27">
      <w:pPr>
        <w:widowControl w:val="0"/>
        <w:jc w:val="center"/>
        <w:rPr>
          <w:rFonts w:ascii="Calibri" w:eastAsia="Calibri" w:hAnsi="Calibri" w:cs="Calibri"/>
        </w:rPr>
      </w:pPr>
    </w:p>
    <w:sectPr w:rsidR="00F57E2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FBA11"/>
    <w:rsid w:val="000B1C13"/>
    <w:rsid w:val="0026455E"/>
    <w:rsid w:val="003C32C6"/>
    <w:rsid w:val="006E5648"/>
    <w:rsid w:val="008602F1"/>
    <w:rsid w:val="00D34196"/>
    <w:rsid w:val="00E4514E"/>
    <w:rsid w:val="00F57E27"/>
    <w:rsid w:val="020FBA11"/>
    <w:rsid w:val="09CDAEF5"/>
    <w:rsid w:val="0BBE89DD"/>
    <w:rsid w:val="110A7B36"/>
    <w:rsid w:val="11DDF2D9"/>
    <w:rsid w:val="13C99BC2"/>
    <w:rsid w:val="17F4FF77"/>
    <w:rsid w:val="3F3FC088"/>
    <w:rsid w:val="40B64BFC"/>
    <w:rsid w:val="4490131F"/>
    <w:rsid w:val="449DEC21"/>
    <w:rsid w:val="461E2CA8"/>
    <w:rsid w:val="480D07A1"/>
    <w:rsid w:val="5686562C"/>
    <w:rsid w:val="56988D51"/>
    <w:rsid w:val="5CDEB486"/>
    <w:rsid w:val="5EDD749B"/>
    <w:rsid w:val="6778196A"/>
    <w:rsid w:val="6B18AF00"/>
    <w:rsid w:val="6B5FB520"/>
    <w:rsid w:val="6C9731B6"/>
    <w:rsid w:val="739566A7"/>
    <w:rsid w:val="7868D7CA"/>
    <w:rsid w:val="7A952E13"/>
    <w:rsid w:val="7D39A541"/>
    <w:rsid w:val="7FD1C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F0FC"/>
  <w15:docId w15:val="{3615B737-5050-4515-ABBC-8794A46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Użytkownik systemu Windows</cp:lastModifiedBy>
  <cp:revision>2</cp:revision>
  <dcterms:created xsi:type="dcterms:W3CDTF">2024-06-18T06:19:00Z</dcterms:created>
  <dcterms:modified xsi:type="dcterms:W3CDTF">2024-06-18T06:19:00Z</dcterms:modified>
</cp:coreProperties>
</file>